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0B28" w:rsidRDefault="004E38E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0B28" w:rsidRDefault="001B0B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0B28" w:rsidRDefault="001B0B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0B28" w:rsidRDefault="001B0B28"/>
    <w:p w14:paraId="00000005" w14:textId="77777777" w:rsidR="001B0B28" w:rsidRDefault="001B0B28"/>
    <w:p w14:paraId="00000006" w14:textId="77777777" w:rsidR="001B0B28" w:rsidRDefault="004E38E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0B28" w:rsidRDefault="001B0B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0B28" w:rsidRDefault="001B0B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0B28" w:rsidRDefault="004E38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0B28" w:rsidRDefault="001B0B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0B28" w:rsidRDefault="001B0B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B0B28" w:rsidRDefault="004E38E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B0B28" w:rsidRDefault="001B0B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B0B28" w:rsidRDefault="004E38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B0B28" w:rsidRDefault="004E38E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1B0B28" w:rsidRDefault="004E38E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1B0B28" w:rsidRDefault="001B0B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1B0B28" w:rsidRDefault="001B0B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0B28" w:rsidRDefault="001B0B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1B0B28" w:rsidRDefault="001B0B28">
      <w:pPr>
        <w:pStyle w:val="Ttulo1"/>
        <w:jc w:val="center"/>
        <w:rPr>
          <w:sz w:val="18"/>
          <w:szCs w:val="18"/>
        </w:rPr>
      </w:pPr>
    </w:p>
    <w:p w14:paraId="00000015" w14:textId="77777777" w:rsidR="001B0B28" w:rsidRDefault="004E38E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1B0B28" w:rsidRDefault="001B0B28"/>
    <w:p w14:paraId="00000017" w14:textId="77777777" w:rsidR="001B0B28" w:rsidRDefault="004E38E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50D0DBB1" w:rsidR="001B0B28" w:rsidRDefault="00922CB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E38E7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4E38E7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1B0B28" w:rsidRDefault="001B0B28">
      <w:bookmarkStart w:id="1" w:name="_heading=h.gjdgxs" w:colFirst="0" w:colLast="0"/>
      <w:bookmarkEnd w:id="1"/>
    </w:p>
    <w:sectPr w:rsidR="001B0B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CB1A7" w14:textId="77777777" w:rsidR="00C43D7B" w:rsidRDefault="00C43D7B">
      <w:r>
        <w:separator/>
      </w:r>
    </w:p>
  </w:endnote>
  <w:endnote w:type="continuationSeparator" w:id="0">
    <w:p w14:paraId="0CECC0EA" w14:textId="77777777" w:rsidR="00C43D7B" w:rsidRDefault="00C4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1B0B28" w:rsidRDefault="004E38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4303B" w14:textId="77777777" w:rsidR="00C43D7B" w:rsidRDefault="00C43D7B">
      <w:r>
        <w:separator/>
      </w:r>
    </w:p>
  </w:footnote>
  <w:footnote w:type="continuationSeparator" w:id="0">
    <w:p w14:paraId="06B1F948" w14:textId="77777777" w:rsidR="00C43D7B" w:rsidRDefault="00C43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1B0B28" w:rsidRDefault="004E38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1B0B28" w:rsidRDefault="001B0B28">
    <w:pPr>
      <w:rPr>
        <w:rFonts w:ascii="Cambria" w:eastAsia="Cambria" w:hAnsi="Cambria" w:cs="Cambria"/>
        <w:b/>
        <w:sz w:val="20"/>
        <w:szCs w:val="20"/>
      </w:rPr>
    </w:pPr>
  </w:p>
  <w:p w14:paraId="0000001D" w14:textId="1F2A39F9" w:rsidR="001B0B28" w:rsidRDefault="005415A0">
    <w:pPr>
      <w:jc w:val="center"/>
      <w:rPr>
        <w:rFonts w:ascii="Cambria" w:eastAsia="Cambria" w:hAnsi="Cambria" w:cs="Cambria"/>
        <w:b/>
        <w:sz w:val="20"/>
        <w:szCs w:val="20"/>
      </w:rPr>
    </w:pPr>
    <w:r w:rsidRPr="005415A0">
      <w:rPr>
        <w:rFonts w:ascii="Cambria" w:eastAsia="Cambria" w:hAnsi="Cambria" w:cs="Cambria"/>
        <w:b/>
        <w:sz w:val="20"/>
        <w:szCs w:val="20"/>
      </w:rPr>
      <w:t>LICITACIÓN PÚBLICA NACIONAL PRESENCIAL NÚMERO 40004001-005-22 PARA LA ADQUISICIÓN MUEBLES DE OFICINA Y ESTANTERÍA</w:t>
    </w:r>
  </w:p>
  <w:p w14:paraId="0000001E" w14:textId="77777777" w:rsidR="001B0B28" w:rsidRDefault="001B0B28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0359"/>
    <w:multiLevelType w:val="multilevel"/>
    <w:tmpl w:val="5F28F9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0B28"/>
    <w:rsid w:val="001B0B28"/>
    <w:rsid w:val="004E38E7"/>
    <w:rsid w:val="005415A0"/>
    <w:rsid w:val="00922CB0"/>
    <w:rsid w:val="00C4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cp:lastPrinted>2022-08-09T22:00:00Z</cp:lastPrinted>
  <dcterms:created xsi:type="dcterms:W3CDTF">2017-07-11T17:03:00Z</dcterms:created>
  <dcterms:modified xsi:type="dcterms:W3CDTF">2022-08-09T22:00:00Z</dcterms:modified>
</cp:coreProperties>
</file>